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Cardiovascular and Thoracic Surgery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2575-4866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2575-4882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ijcts.org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http://www.sciencepg.com/journal/ijcts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Cardiovascular and Thoracic Surgery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ijcts.org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Cardiovascular and Thoracic Surgery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