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 w:firstRow="1" w:lastRow="0" w:firstColumn="1" w:lastColumn="0" w:noHBand="0" w:noVBand="1"/>
      </w:tblPr>
      <w:tblGrid>
        <w:gridCol w:w="2155"/>
        <w:gridCol w:w="2241"/>
        <w:gridCol w:w="1835"/>
        <w:gridCol w:w="1968"/>
        <w:gridCol w:w="1292"/>
        <w:gridCol w:w="14"/>
      </w:tblGrid>
      <w:tr w:rsidR="00BE4FC5" w:rsidTr="001D0005"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Arc 25002"/>
                                <wps:cNvSpPr/>
                                <wps:spPr bwMode="auto">
                                  <a:xfrm rot="-534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Arc 25003"/>
                                <wps:cNvSpPr/>
                                <wps:spPr bwMode="auto">
                                  <a:xfrm rot="-534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Arc 25004"/>
                                <wps:cNvSpPr/>
                                <wps:spPr bwMode="auto">
                                  <a:xfrm rot="-534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height:44.25pt;mso-position-horizontal-relative:char;mso-position-vertical-relative:line;width:151.15pt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height:668;left:6282;mso-wrap-style:square;position:absolute;top:1868;visibility:visible;width:1812">
                        <v:imagedata r:id="rId10" o:title=""/>
                      </v:shape>
                      <v:rect id="Rectangle 24996" o:spid="_x0000_s1027" style="height:34;left:6158;mso-wrap-style:square;position:absolute;top:2259;v-text-anchor:top;visibility:visible;width:2105" stroked="f">
                        <v:fill color2="#fb3004" rotate="t" angle="90" focus="50%" type="gradient"/>
                      </v:rect>
                      <v:group id="Group 24997" o:spid="_x0000_s1028" style="height:885;left:5240;position:absolute;top:1756;width:888" coordorigin="5387,1883" coordsize="888,885">
                        <v:oval id="Oval 24998" o:spid="_x0000_s1029" style="height:885;left:5390;mso-wrap-style:square;position:absolute;top:1883;v-text-anchor:top;visibility:visible;width:885" fillcolor="#fb3004" stroked="f"/>
                        <v:shape id="Arc 24999" o:spid="_x0000_s1030" style="flip:x;height:769;left:5686;mso-wrap-style:square;position:absolute;rotation:-89;top:1742;v-text-anchor:top;visibility:visible;width:380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height:592;left:5502;mso-wrap-style:square;position:absolute;top:2036;v-text-anchor:top;visibility:visible;width:644" fillcolor="#fb3004" stroked="f"/>
                        <v:shape id="Arc 25001" o:spid="_x0000_s1032" style="flip:x;height:482;left:5780;mso-wrap-style:square;position:absolute;rotation:-89;top:1956;v-text-anchor:top;visibility:visible;width:233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flip:x y;height:768;left:5574;mso-wrap-style:square;position:absolute;rotation:-89;top:2110;v-text-anchor:top;visibility:visible;width:381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flip:x y;height:655;left:5670;mso-wrap-style:square;position:absolute;rotation:-89;top:2132;v-text-anchor:top;visibility:visible;width:310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flip:x y;height:498;left:5626;mso-wrap-style:square;position:absolute;rotation:-89;top:2178;v-text-anchor:top;visibility:visible;width:239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height:341;left:5664;mso-wrap-style:square;position:absolute;top:2155;v-text-anchor:top;visibility:visible;width:341" fillcolor="#2e7aac" stroked="f"/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BE4FC5" w:rsidTr="001D0005"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Default="00F97C1D" w:rsidP="0087652D">
            <w:pPr>
              <w:adjustRightInd w:val="0"/>
              <w:snapToGrid w:val="0"/>
              <w:spacing w:beforeLines="100" w:before="312" w:afterLines="20" w:after="62"/>
              <w:rPr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Orthopedic Research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>
              <w:rPr>
                <w:color w:val="0000E1"/>
                <w:sz w:val="20"/>
                <w:szCs w:val="20"/>
              </w:rPr>
              <w:t>http://</w:t>
            </w:r>
            <w:r w:rsidR="0044136E">
              <w:rPr>
                <w:color w:val="0000E1"/>
                <w:sz w:val="20"/>
                <w:szCs w:val="20"/>
              </w:rPr>
              <w:t>www.</w:t>
            </w:r>
            <w:r w:rsidR="00F97C1D" w:rsidRPr="00F97C1D">
              <w:rPr>
                <w:color w:val="0000E1"/>
                <w:sz w:val="20"/>
                <w:szCs w:val="20"/>
              </w:rPr>
              <w:t>orthopres.com</w:t>
            </w:r>
          </w:p>
          <w:p w:rsidR="00501270" w:rsidRDefault="002C5D13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Pr="00C17182">
              <w:rPr>
                <w:color w:val="0000E1"/>
                <w:sz w:val="20"/>
                <w:szCs w:val="20"/>
              </w:rPr>
              <w:t>http://www.sciencepg.com</w:t>
            </w:r>
            <w:r w:rsidR="0044136E" w:rsidRPr="0044136E">
              <w:rPr>
                <w:color w:val="0000E1"/>
                <w:sz w:val="20"/>
                <w:szCs w:val="20"/>
              </w:rPr>
              <w:t>/journal/</w:t>
            </w:r>
            <w:r w:rsidR="00F97C1D" w:rsidRPr="00F97C1D">
              <w:rPr>
                <w:color w:val="0000E1"/>
                <w:sz w:val="20"/>
                <w:szCs w:val="20"/>
              </w:rPr>
              <w:t>or</w:t>
            </w:r>
          </w:p>
          <w:p w:rsidR="00BF11A8" w:rsidRDefault="00F97C1D" w:rsidP="00BF11A8">
            <w:pPr>
              <w:adjustRightInd w:val="0"/>
              <w:snapToGrid w:val="0"/>
              <w:spacing w:beforeLines="100" w:before="312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Orthopedic Research</w:t>
            </w:r>
            <w:r w:rsidR="002C5D13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2C5D13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RDefault="002C5D13" w:rsidP="00BF11A8">
            <w:pPr>
              <w:adjustRightInd w:val="0"/>
              <w:snapToGrid w:val="0"/>
              <w:spacing w:beforeLines="100" w:before="312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6D6165" w:rsidRPr="006D6165" w:rsidRDefault="002C5D13" w:rsidP="00772E38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44136E">
              <w:rPr>
                <w:color w:val="0000E1"/>
                <w:sz w:val="20"/>
                <w:szCs w:val="20"/>
              </w:rPr>
              <w:t>http://</w:t>
            </w:r>
            <w:r w:rsidR="00F97C1D">
              <w:rPr>
                <w:color w:val="0000E1"/>
                <w:sz w:val="20"/>
                <w:szCs w:val="20"/>
              </w:rPr>
              <w:t>www.</w:t>
            </w:r>
            <w:r w:rsidR="00F97C1D" w:rsidRPr="00F97C1D">
              <w:rPr>
                <w:color w:val="0000E1"/>
                <w:sz w:val="20"/>
                <w:szCs w:val="20"/>
              </w:rPr>
              <w:t>orthopres.com</w:t>
            </w:r>
            <w:bookmarkStart w:id="0" w:name="_GoBack"/>
            <w:bookmarkEnd w:id="0"/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772E38" w:rsidRDefault="002C5D13" w:rsidP="006D6165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72E38">
              <w:rPr>
                <w:rStyle w:val="ae"/>
                <w:sz w:val="20"/>
                <w:szCs w:val="20"/>
                <w:u w:val="none"/>
              </w:rPr>
              <w:t>http://www.sciencepg.com/journal/</w:t>
            </w:r>
            <w:r w:rsidR="00F97C1D">
              <w:rPr>
                <w:rStyle w:val="ae"/>
                <w:sz w:val="20"/>
                <w:szCs w:val="20"/>
                <w:u w:val="none"/>
              </w:rPr>
              <w:t>557</w:t>
            </w:r>
            <w:r w:rsidRPr="00772E38">
              <w:rPr>
                <w:rStyle w:val="ae"/>
                <w:sz w:val="20"/>
                <w:szCs w:val="20"/>
                <w:u w:val="none"/>
              </w:rPr>
              <w:t>/propose-a-special-issue</w:t>
            </w:r>
          </w:p>
          <w:p w:rsidR="00DF289C" w:rsidRDefault="002C5D13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RDefault="002C5D13" w:rsidP="00D71DDD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F97C1D">
              <w:rPr>
                <w:bCs/>
                <w:i/>
                <w:iCs/>
                <w:color w:val="000000"/>
                <w:sz w:val="20"/>
                <w:szCs w:val="20"/>
              </w:rPr>
              <w:t>Orthopedic Research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0607CD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0607CD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0607CD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0607CD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0607CD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0607CD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0607CD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0607CD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 w:rsidRDefault="000607CD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RDefault="002C5D13" w:rsidP="003D532F">
            <w:pPr>
              <w:widowControl/>
              <w:adjustRightInd w:val="0"/>
              <w:snapToGrid w:val="0"/>
              <w:spacing w:beforeLines="30" w:before="93" w:afterLines="30" w:after="93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RDefault="000607CD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RDefault="000607CD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RDefault="000607CD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RDefault="000607CD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 w:rsidRDefault="000607CD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p w:rsidR="00BA225B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If the special issue is successfully established (with at least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three articles published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), you can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publish one article for free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6D495FE43FE647B281F74402B3B18C5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B0228FE72987497097D7A7EECDCF848A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DE13EB" w:rsidRDefault="002C5D13" w:rsidP="00271849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RDefault="002C5D13" w:rsidP="00E35BD0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RDefault="002C5D13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RDefault="000607CD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0607CD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0607CD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0607CD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RDefault="002C5D13" w:rsidP="00D82299">
            <w:pPr>
              <w:widowControl/>
              <w:adjustRightInd w:val="0"/>
              <w:snapToGrid w:val="0"/>
              <w:spacing w:beforeLines="30" w:before="93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RDefault="002C5D13" w:rsidP="00A36B0C">
            <w:pPr>
              <w:widowControl/>
              <w:adjustRightInd w:val="0"/>
              <w:snapToGrid w:val="0"/>
              <w:spacing w:beforeLines="30" w:before="93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53AD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943663342"/>
            <w:placeholder>
              <w:docPart w:val="F100F0EF57EA453AB712F0381A0FE17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C40596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358432268"/>
            <w:placeholder>
              <w:docPart w:val="F7D1F1F3F94947219FB01D55D5599CA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607CD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607CD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607CD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lastRenderedPageBreak/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51869208"/>
            <w:placeholder>
              <w:docPart w:val="EA9959D35A954DBA922CE503A6370AE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61333765"/>
            <w:placeholder>
              <w:docPart w:val="62367B420BC84E0BA7B4B454078492E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607CD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607CD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607CD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65865833"/>
            <w:placeholder>
              <w:docPart w:val="2BA163471B754B7984A2DFA518966F2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7457634"/>
            <w:placeholder>
              <w:docPart w:val="9AF4347D96A0409DA9D77DA6B3424D7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607CD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607CD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607CD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16347022"/>
            <w:placeholder>
              <w:docPart w:val="0E68D02F4EAE4989A13E9E44D45334BA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311989543"/>
            <w:placeholder>
              <w:docPart w:val="CE04BE3AE39349F096DAFE7B60710A41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607CD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607CD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607CD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11923189"/>
            <w:placeholder>
              <w:docPart w:val="29C0E700CB9F470BA9EC110E0F2A6C22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574623726"/>
            <w:placeholder>
              <w:docPart w:val="22AF5C0E9E07407F91DF9CD10907DFA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607CD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607CD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607CD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865783906"/>
            <w:placeholder>
              <w:docPart w:val="8D423CD6D0164E07A8DE74CEA246FD4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553130910"/>
            <w:placeholder>
              <w:docPart w:val="7D7BC6FCBF6C4F1E93FE4982BDEE0BD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607CD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607CD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607CD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0607CD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 w:rsidRDefault="000607CD">
      <w:pPr>
        <w:rPr>
          <w:sz w:val="20"/>
          <w:szCs w:val="20"/>
        </w:rPr>
      </w:pPr>
    </w:p>
    <w:sectPr w:rsidR="00551186" w:rsidRPr="004F7920"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7CD" w:rsidRDefault="000607CD" w:rsidP="0087652D">
      <w:r>
        <w:separator/>
      </w:r>
    </w:p>
  </w:endnote>
  <w:endnote w:type="continuationSeparator" w:id="0">
    <w:p w:rsidR="000607CD" w:rsidRDefault="000607CD" w:rsidP="0087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7CD" w:rsidRDefault="000607CD" w:rsidP="0087652D">
      <w:r>
        <w:separator/>
      </w:r>
    </w:p>
  </w:footnote>
  <w:footnote w:type="continuationSeparator" w:id="0">
    <w:p w:rsidR="000607CD" w:rsidRDefault="000607CD" w:rsidP="00876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NzBlMzZhZmM4NTJlZGM5ZmY2OWQ1ODk2ZTI5MzIifQ=="/>
  </w:docVars>
  <w:rsids>
    <w:rsidRoot w:val="00BE4FC5"/>
    <w:rsid w:val="000607CD"/>
    <w:rsid w:val="002C5D13"/>
    <w:rsid w:val="00406D91"/>
    <w:rsid w:val="0044136E"/>
    <w:rsid w:val="0087652D"/>
    <w:rsid w:val="00BE4FC5"/>
    <w:rsid w:val="00CE73C6"/>
    <w:rsid w:val="00D71DDD"/>
    <w:rsid w:val="00F9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CE027B"/>
  <w15:docId w15:val="{46840A58-22B4-41EF-93A2-89843C12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annotation reference"/>
    <w:uiPriority w:val="99"/>
    <w:unhideWhenUsed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99"/>
    <w:rsid w:val="00B747A5"/>
    <w:pPr>
      <w:ind w:firstLineChars="200" w:firstLine="420"/>
    </w:pPr>
  </w:style>
  <w:style w:type="character" w:styleId="af1">
    <w:name w:val="Placeholder Text"/>
    <w:basedOn w:val="a0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495FE43FE647B281F74402B3B18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2AEBE5-5A6F-4B71-9039-350FC97C01B8}"/>
      </w:docPartPr>
      <w:docPartBody>
        <w:p w:rsidR="00FE7CD5" w:rsidRDefault="00172E83" w:rsidP="007E75F0">
          <w:pPr>
            <w:pStyle w:val="6D495FE43FE647B281F74402B3B18C5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100F0EF57EA453AB712F0381A0FE1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54F4CF-6C22-47A0-9A50-59D6AE2D7C2E}"/>
      </w:docPartPr>
      <w:docPartBody>
        <w:p w:rsidR="00FE7CD5" w:rsidRDefault="00172E83" w:rsidP="007E75F0">
          <w:pPr>
            <w:pStyle w:val="F100F0EF57EA453AB712F0381A0FE17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A9959D35A954DBA922CE503A6370A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2903D8-9513-40E2-9E84-CE0661B932B9}"/>
      </w:docPartPr>
      <w:docPartBody>
        <w:p w:rsidR="00FE7CD5" w:rsidRDefault="00172E83" w:rsidP="007E75F0">
          <w:pPr>
            <w:pStyle w:val="EA9959D35A954DBA922CE503A6370AE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BA163471B754B7984A2DFA518966F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8AD0C9-439E-4A3C-905B-E9074395A46A}"/>
      </w:docPartPr>
      <w:docPartBody>
        <w:p w:rsidR="00FE7CD5" w:rsidRDefault="00172E83" w:rsidP="007E75F0">
          <w:pPr>
            <w:pStyle w:val="2BA163471B754B7984A2DFA518966F2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D423CD6D0164E07A8DE74CEA246FD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CC4AFE-8EE1-4678-AC1E-D98C03096D5F}"/>
      </w:docPartPr>
      <w:docPartBody>
        <w:p w:rsidR="00FE7CD5" w:rsidRDefault="00172E83" w:rsidP="007E75F0">
          <w:pPr>
            <w:pStyle w:val="8D423CD6D0164E07A8DE74CEA246FD4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E68D02F4EAE4989A13E9E44D45334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789949-CFB9-416A-B788-37112E918411}"/>
      </w:docPartPr>
      <w:docPartBody>
        <w:p w:rsidR="00FE7CD5" w:rsidRDefault="00172E83" w:rsidP="007E75F0">
          <w:pPr>
            <w:pStyle w:val="0E68D02F4EAE4989A13E9E44D45334B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9C0E700CB9F470BA9EC110E0F2A6C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9B4442-F01A-4ACF-8842-ABE02AF961B8}"/>
      </w:docPartPr>
      <w:docPartBody>
        <w:p w:rsidR="00FE7CD5" w:rsidRDefault="00172E83" w:rsidP="007E75F0">
          <w:pPr>
            <w:pStyle w:val="29C0E700CB9F470BA9EC110E0F2A6C22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228FE72987497097D7A7EECDCF84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39301C-7B4D-4D4B-8781-D2198E192E1A}"/>
      </w:docPartPr>
      <w:docPartBody>
        <w:p w:rsidR="00FE7CD5" w:rsidRDefault="00172E83" w:rsidP="007E75F0">
          <w:pPr>
            <w:pStyle w:val="B0228FE72987497097D7A7EECDCF848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7D1F1F3F94947219FB01D55D5599C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799249-9880-4A70-9EE9-F01F83C6F2C9}"/>
      </w:docPartPr>
      <w:docPartBody>
        <w:p w:rsidR="00D96ED3" w:rsidRDefault="00172E83" w:rsidP="00FE7CD5">
          <w:pPr>
            <w:pStyle w:val="F7D1F1F3F94947219FB01D55D5599CA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2367B420BC84E0BA7B4B454078492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3E9962-45CD-42ED-9CDB-FCCF0389D7FE}"/>
      </w:docPartPr>
      <w:docPartBody>
        <w:p w:rsidR="00D96ED3" w:rsidRDefault="00172E83" w:rsidP="00FE7CD5">
          <w:pPr>
            <w:pStyle w:val="62367B420BC84E0BA7B4B454078492E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AF4347D96A0409DA9D77DA6B3424D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6DBE80-4F9B-495F-94C4-5A3BB119C75F}"/>
      </w:docPartPr>
      <w:docPartBody>
        <w:p w:rsidR="00D96ED3" w:rsidRDefault="00172E83" w:rsidP="00FE7CD5">
          <w:pPr>
            <w:pStyle w:val="9AF4347D96A0409DA9D77DA6B3424D7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D7BC6FCBF6C4F1E93FE4982BDEE0B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14FF6-5DDB-4F91-B9BA-3690ED2E05D6}"/>
      </w:docPartPr>
      <w:docPartBody>
        <w:p w:rsidR="00D96ED3" w:rsidRDefault="00172E83" w:rsidP="00FE7CD5">
          <w:pPr>
            <w:pStyle w:val="7D7BC6FCBF6C4F1E93FE4982BDEE0BD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E04BE3AE39349F096DAFE7B60710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1DD3EC-B398-4ED1-9361-FC480ECDD6E5}"/>
      </w:docPartPr>
      <w:docPartBody>
        <w:p w:rsidR="00D96ED3" w:rsidRDefault="00172E83" w:rsidP="00FE7CD5">
          <w:pPr>
            <w:pStyle w:val="CE04BE3AE39349F096DAFE7B60710A41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2AF5C0E9E07407F91DF9CD10907DF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0EC5B-7E4C-4208-B9B2-FBE82AF8B29C}"/>
      </w:docPartPr>
      <w:docPartBody>
        <w:p w:rsidR="00D96ED3" w:rsidRDefault="00172E83" w:rsidP="00FE7CD5">
          <w:pPr>
            <w:pStyle w:val="22AF5C0E9E07407F91DF9CD10907DFA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83"/>
    <w:rsid w:val="00172E83"/>
    <w:rsid w:val="00A24931"/>
    <w:rsid w:val="00CA460D"/>
    <w:rsid w:val="00E2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FE7CD5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CF89A2D70353486C81E5E9CF17E23C06">
    <w:name w:val="CF89A2D70353486C81E5E9CF17E23C06"/>
    <w:rsid w:val="00893FCA"/>
    <w:pPr>
      <w:widowControl w:val="0"/>
      <w:jc w:val="both"/>
    </w:pPr>
  </w:style>
  <w:style w:type="paragraph" w:customStyle="1" w:styleId="E30CA169D9EE4032BED4A7686477E2BB">
    <w:name w:val="E30CA169D9EE4032BED4A7686477E2BB"/>
    <w:rsid w:val="00893FCA"/>
    <w:pPr>
      <w:widowControl w:val="0"/>
      <w:jc w:val="both"/>
    </w:pPr>
  </w:style>
  <w:style w:type="paragraph" w:customStyle="1" w:styleId="079CC92CB42D495EB504230CCF1CB815">
    <w:name w:val="079CC92CB42D495EB504230CCF1CB815"/>
    <w:rsid w:val="00893FCA"/>
    <w:pPr>
      <w:widowControl w:val="0"/>
      <w:jc w:val="both"/>
    </w:pPr>
  </w:style>
  <w:style w:type="paragraph" w:customStyle="1" w:styleId="6D5B1A93152349F996E6B8BD879E7974">
    <w:name w:val="6D5B1A93152349F996E6B8BD879E7974"/>
    <w:rsid w:val="00893FCA"/>
    <w:pPr>
      <w:widowControl w:val="0"/>
      <w:jc w:val="both"/>
    </w:pPr>
  </w:style>
  <w:style w:type="paragraph" w:customStyle="1" w:styleId="3BBD0EC020B74EEA96E4693B04A144B7">
    <w:name w:val="3BBD0EC020B74EEA96E4693B04A144B7"/>
    <w:rsid w:val="00893FCA"/>
    <w:pPr>
      <w:widowControl w:val="0"/>
      <w:jc w:val="both"/>
    </w:pPr>
  </w:style>
  <w:style w:type="paragraph" w:customStyle="1" w:styleId="CC75152101314E9780BD7FB22A30579B">
    <w:name w:val="CC75152101314E9780BD7FB22A30579B"/>
    <w:rsid w:val="00893FCA"/>
    <w:pPr>
      <w:widowControl w:val="0"/>
      <w:jc w:val="both"/>
    </w:pPr>
  </w:style>
  <w:style w:type="paragraph" w:customStyle="1" w:styleId="E4B961FF373A482B875A690A8CA7FA0B">
    <w:name w:val="E4B961FF373A482B875A690A8CA7FA0B"/>
    <w:rsid w:val="00893FCA"/>
    <w:pPr>
      <w:widowControl w:val="0"/>
      <w:jc w:val="both"/>
    </w:pPr>
  </w:style>
  <w:style w:type="paragraph" w:customStyle="1" w:styleId="B03DA6C39E584351A38C71F5BB135A7F">
    <w:name w:val="B03DA6C39E584351A38C71F5BB135A7F"/>
    <w:rsid w:val="00893FCA"/>
    <w:pPr>
      <w:widowControl w:val="0"/>
      <w:jc w:val="both"/>
    </w:pPr>
  </w:style>
  <w:style w:type="paragraph" w:customStyle="1" w:styleId="24489F2231BC4562B2586F1AFF1353E8">
    <w:name w:val="24489F2231BC4562B2586F1AFF1353E8"/>
    <w:rsid w:val="00893FCA"/>
    <w:pPr>
      <w:widowControl w:val="0"/>
      <w:jc w:val="both"/>
    </w:pPr>
  </w:style>
  <w:style w:type="paragraph" w:customStyle="1" w:styleId="9D160D7297164D91920D91DD09C683F1">
    <w:name w:val="9D160D7297164D91920D91DD09C683F1"/>
    <w:rsid w:val="00893FCA"/>
    <w:pPr>
      <w:widowControl w:val="0"/>
      <w:jc w:val="both"/>
    </w:pPr>
  </w:style>
  <w:style w:type="paragraph" w:customStyle="1" w:styleId="5A67C82A320641799A05F19DBD0C0184">
    <w:name w:val="5A67C82A320641799A05F19DBD0C0184"/>
    <w:rsid w:val="00893FCA"/>
    <w:pPr>
      <w:widowControl w:val="0"/>
      <w:jc w:val="both"/>
    </w:pPr>
  </w:style>
  <w:style w:type="paragraph" w:customStyle="1" w:styleId="D458FF6679EA4F5EAB5E8088C3C0904F">
    <w:name w:val="D458FF6679EA4F5EAB5E8088C3C0904F"/>
    <w:rsid w:val="00893FCA"/>
    <w:pPr>
      <w:widowControl w:val="0"/>
      <w:jc w:val="both"/>
    </w:pPr>
  </w:style>
  <w:style w:type="paragraph" w:customStyle="1" w:styleId="89A344985474470B86F6E876ED308B67">
    <w:name w:val="89A344985474470B86F6E876ED308B67"/>
    <w:rsid w:val="00893FCA"/>
    <w:pPr>
      <w:widowControl w:val="0"/>
      <w:jc w:val="both"/>
    </w:pPr>
  </w:style>
  <w:style w:type="paragraph" w:customStyle="1" w:styleId="6A34D2692B1D49FA9FB253B7B09B8330">
    <w:name w:val="6A34D2692B1D49FA9FB253B7B09B8330"/>
    <w:rsid w:val="00893FCA"/>
    <w:pPr>
      <w:widowControl w:val="0"/>
      <w:jc w:val="both"/>
    </w:pPr>
  </w:style>
  <w:style w:type="paragraph" w:customStyle="1" w:styleId="60A8A628B0BA48BEA5DEA99AC5C2AE13">
    <w:name w:val="60A8A628B0BA48BEA5DEA99AC5C2AE13"/>
    <w:rsid w:val="00893FCA"/>
    <w:pPr>
      <w:widowControl w:val="0"/>
      <w:jc w:val="both"/>
    </w:pPr>
  </w:style>
  <w:style w:type="paragraph" w:customStyle="1" w:styleId="B4A7C3BC608440E7A94607AC3DF272BC">
    <w:name w:val="B4A7C3BC608440E7A94607AC3DF272BC"/>
    <w:rsid w:val="00893FCA"/>
    <w:pPr>
      <w:widowControl w:val="0"/>
      <w:jc w:val="both"/>
    </w:pPr>
  </w:style>
  <w:style w:type="paragraph" w:customStyle="1" w:styleId="6D495FE43FE647B281F74402B3B18C59">
    <w:name w:val="6D495FE43FE647B281F74402B3B18C59"/>
    <w:rsid w:val="007E75F0"/>
    <w:pPr>
      <w:widowControl w:val="0"/>
      <w:jc w:val="both"/>
    </w:pPr>
  </w:style>
  <w:style w:type="paragraph" w:customStyle="1" w:styleId="F100F0EF57EA453AB712F0381A0FE17B">
    <w:name w:val="F100F0EF57EA453AB712F0381A0FE17B"/>
    <w:rsid w:val="007E75F0"/>
    <w:pPr>
      <w:widowControl w:val="0"/>
      <w:jc w:val="both"/>
    </w:pPr>
  </w:style>
  <w:style w:type="paragraph" w:customStyle="1" w:styleId="EA9959D35A954DBA922CE503A6370AEB">
    <w:name w:val="EA9959D35A954DBA922CE503A6370AEB"/>
    <w:rsid w:val="007E75F0"/>
    <w:pPr>
      <w:widowControl w:val="0"/>
      <w:jc w:val="both"/>
    </w:pPr>
  </w:style>
  <w:style w:type="paragraph" w:customStyle="1" w:styleId="2BA163471B754B7984A2DFA518966F29">
    <w:name w:val="2BA163471B754B7984A2DFA518966F29"/>
    <w:rsid w:val="007E75F0"/>
    <w:pPr>
      <w:widowControl w:val="0"/>
      <w:jc w:val="both"/>
    </w:pPr>
  </w:style>
  <w:style w:type="paragraph" w:customStyle="1" w:styleId="8D423CD6D0164E07A8DE74CEA246FD49">
    <w:name w:val="8D423CD6D0164E07A8DE74CEA246FD49"/>
    <w:rsid w:val="007E75F0"/>
    <w:pPr>
      <w:widowControl w:val="0"/>
      <w:jc w:val="both"/>
    </w:pPr>
  </w:style>
  <w:style w:type="paragraph" w:customStyle="1" w:styleId="0E68D02F4EAE4989A13E9E44D45334BA">
    <w:name w:val="0E68D02F4EAE4989A13E9E44D45334BA"/>
    <w:rsid w:val="007E75F0"/>
    <w:pPr>
      <w:widowControl w:val="0"/>
      <w:jc w:val="both"/>
    </w:pPr>
  </w:style>
  <w:style w:type="paragraph" w:customStyle="1" w:styleId="29C0E700CB9F470BA9EC110E0F2A6C22">
    <w:name w:val="29C0E700CB9F470BA9EC110E0F2A6C22"/>
    <w:rsid w:val="007E75F0"/>
    <w:pPr>
      <w:widowControl w:val="0"/>
      <w:jc w:val="both"/>
    </w:pPr>
  </w:style>
  <w:style w:type="paragraph" w:customStyle="1" w:styleId="270477DE211E4F2A952BB10DB4069081">
    <w:name w:val="270477DE211E4F2A952BB10DB4069081"/>
    <w:rsid w:val="007E75F0"/>
    <w:pPr>
      <w:widowControl w:val="0"/>
      <w:jc w:val="both"/>
    </w:pPr>
  </w:style>
  <w:style w:type="paragraph" w:customStyle="1" w:styleId="9693E5BE078F40919DA9E2EB9CCEA610">
    <w:name w:val="9693E5BE078F40919DA9E2EB9CCEA610"/>
    <w:rsid w:val="007E75F0"/>
    <w:pPr>
      <w:widowControl w:val="0"/>
      <w:jc w:val="both"/>
    </w:pPr>
  </w:style>
  <w:style w:type="paragraph" w:customStyle="1" w:styleId="954345A62C7348AB9C8F7D9567E6BBC1">
    <w:name w:val="954345A62C7348AB9C8F7D9567E6BBC1"/>
    <w:rsid w:val="007E75F0"/>
    <w:pPr>
      <w:widowControl w:val="0"/>
      <w:jc w:val="both"/>
    </w:pPr>
  </w:style>
  <w:style w:type="paragraph" w:customStyle="1" w:styleId="9DB06FF9C4BC4346A5F6892A9043BC62">
    <w:name w:val="9DB06FF9C4BC4346A5F6892A9043BC62"/>
    <w:rsid w:val="007E75F0"/>
    <w:pPr>
      <w:widowControl w:val="0"/>
      <w:jc w:val="both"/>
    </w:pPr>
  </w:style>
  <w:style w:type="paragraph" w:customStyle="1" w:styleId="EB92DB8227E947D8AC5C9293AD071114">
    <w:name w:val="EB92DB8227E947D8AC5C9293AD071114"/>
    <w:rsid w:val="007E75F0"/>
    <w:pPr>
      <w:widowControl w:val="0"/>
      <w:jc w:val="both"/>
    </w:pPr>
  </w:style>
  <w:style w:type="paragraph" w:customStyle="1" w:styleId="4E49A91D41EB43F3B54D0FD72D1D28FB">
    <w:name w:val="4E49A91D41EB43F3B54D0FD72D1D28FB"/>
    <w:rsid w:val="007E75F0"/>
    <w:pPr>
      <w:widowControl w:val="0"/>
      <w:jc w:val="both"/>
    </w:pPr>
  </w:style>
  <w:style w:type="paragraph" w:customStyle="1" w:styleId="B0228FE72987497097D7A7EECDCF848A">
    <w:name w:val="B0228FE72987497097D7A7EECDCF848A"/>
    <w:rsid w:val="007E75F0"/>
    <w:pPr>
      <w:widowControl w:val="0"/>
      <w:jc w:val="both"/>
    </w:pPr>
  </w:style>
  <w:style w:type="paragraph" w:customStyle="1" w:styleId="F7D1F1F3F94947219FB01D55D5599CAF">
    <w:name w:val="F7D1F1F3F94947219FB01D55D5599CAF"/>
    <w:rsid w:val="00FE7CD5"/>
    <w:pPr>
      <w:widowControl w:val="0"/>
      <w:jc w:val="both"/>
    </w:pPr>
  </w:style>
  <w:style w:type="paragraph" w:customStyle="1" w:styleId="62367B420BC84E0BA7B4B454078492EF">
    <w:name w:val="62367B420BC84E0BA7B4B454078492EF"/>
    <w:rsid w:val="00FE7CD5"/>
    <w:pPr>
      <w:widowControl w:val="0"/>
      <w:jc w:val="both"/>
    </w:pPr>
  </w:style>
  <w:style w:type="paragraph" w:customStyle="1" w:styleId="9AF4347D96A0409DA9D77DA6B3424D76">
    <w:name w:val="9AF4347D96A0409DA9D77DA6B3424D76"/>
    <w:rsid w:val="00FE7CD5"/>
    <w:pPr>
      <w:widowControl w:val="0"/>
      <w:jc w:val="both"/>
    </w:pPr>
  </w:style>
  <w:style w:type="paragraph" w:customStyle="1" w:styleId="7D7BC6FCBF6C4F1E93FE4982BDEE0BD6">
    <w:name w:val="7D7BC6FCBF6C4F1E93FE4982BDEE0BD6"/>
    <w:rsid w:val="00FE7CD5"/>
    <w:pPr>
      <w:widowControl w:val="0"/>
      <w:jc w:val="both"/>
    </w:pPr>
  </w:style>
  <w:style w:type="paragraph" w:customStyle="1" w:styleId="CE04BE3AE39349F096DAFE7B60710A41">
    <w:name w:val="CE04BE3AE39349F096DAFE7B60710A41"/>
    <w:rsid w:val="00FE7CD5"/>
    <w:pPr>
      <w:widowControl w:val="0"/>
      <w:jc w:val="both"/>
    </w:pPr>
  </w:style>
  <w:style w:type="paragraph" w:customStyle="1" w:styleId="22AF5C0E9E07407F91DF9CD10907DFA6">
    <w:name w:val="22AF5C0E9E07407F91DF9CD10907DFA6"/>
    <w:rsid w:val="00FE7CD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F8F15B-DDFF-4F56-B431-923DCEA0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3064491823@qq.com</cp:lastModifiedBy>
  <cp:revision>5</cp:revision>
  <dcterms:created xsi:type="dcterms:W3CDTF">2023-08-31T05:48:00Z</dcterms:created>
  <dcterms:modified xsi:type="dcterms:W3CDTF">2025-10-23T10:17:00Z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